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C3023" w14:textId="04E0E7DD" w:rsidR="00114E94" w:rsidRDefault="00114E94"/>
    <w:p w14:paraId="432BBC03" w14:textId="7FD897CD" w:rsidR="00674BDE" w:rsidRPr="00674BDE" w:rsidRDefault="00674BDE" w:rsidP="00674BDE"/>
    <w:p w14:paraId="33449613" w14:textId="693E2174" w:rsidR="00674BDE" w:rsidRDefault="00674BDE" w:rsidP="00674BDE"/>
    <w:p w14:paraId="0F965515" w14:textId="6E42B5F2" w:rsidR="00674BDE" w:rsidRDefault="00E125CD" w:rsidP="00674BDE">
      <w:pPr>
        <w:tabs>
          <w:tab w:val="left" w:pos="1995"/>
        </w:tabs>
      </w:pPr>
      <w:r>
        <w:tab/>
      </w:r>
    </w:p>
    <w:p w14:paraId="7D4ACF29" w14:textId="77777777" w:rsidR="00674BDE" w:rsidRDefault="00674BDE" w:rsidP="00674BDE">
      <w:pPr>
        <w:tabs>
          <w:tab w:val="left" w:pos="1995"/>
        </w:tabs>
        <w:jc w:val="center"/>
      </w:pPr>
    </w:p>
    <w:p w14:paraId="51524896" w14:textId="77777777" w:rsidR="00674BDE" w:rsidRDefault="00674BDE" w:rsidP="00674BDE">
      <w:pPr>
        <w:tabs>
          <w:tab w:val="left" w:pos="1995"/>
        </w:tabs>
        <w:jc w:val="center"/>
      </w:pPr>
    </w:p>
    <w:p w14:paraId="104AEC8B" w14:textId="39FA45BD" w:rsidR="00674BDE" w:rsidRDefault="00E125CD" w:rsidP="00674BDE">
      <w:pPr>
        <w:tabs>
          <w:tab w:val="left" w:pos="1995"/>
        </w:tabs>
        <w:jc w:val="center"/>
      </w:pPr>
      <w:r>
        <w:t>Too Chicken to Convert? A Chick-Fil-A Dilemma</w:t>
      </w:r>
    </w:p>
    <w:p w14:paraId="303583E6" w14:textId="4B471599" w:rsidR="00674BDE" w:rsidRDefault="00E125CD" w:rsidP="00674BDE">
      <w:pPr>
        <w:tabs>
          <w:tab w:val="left" w:pos="1995"/>
        </w:tabs>
        <w:jc w:val="center"/>
      </w:pPr>
      <w:r>
        <w:t>Name</w:t>
      </w:r>
    </w:p>
    <w:p w14:paraId="01146C79" w14:textId="0A038E32" w:rsidR="00674BDE" w:rsidRDefault="00E125CD" w:rsidP="00674BDE">
      <w:pPr>
        <w:tabs>
          <w:tab w:val="left" w:pos="1995"/>
        </w:tabs>
        <w:jc w:val="center"/>
      </w:pPr>
      <w:r>
        <w:t>Institution</w:t>
      </w:r>
    </w:p>
    <w:p w14:paraId="4572CD1C" w14:textId="603386CF" w:rsidR="00674BDE" w:rsidRDefault="00674BDE" w:rsidP="00674BDE">
      <w:pPr>
        <w:tabs>
          <w:tab w:val="left" w:pos="1995"/>
        </w:tabs>
        <w:jc w:val="center"/>
      </w:pPr>
    </w:p>
    <w:p w14:paraId="33C792A9" w14:textId="0A52209C" w:rsidR="00674BDE" w:rsidRDefault="00674BDE" w:rsidP="00674BDE">
      <w:pPr>
        <w:tabs>
          <w:tab w:val="left" w:pos="1995"/>
        </w:tabs>
        <w:jc w:val="center"/>
      </w:pPr>
    </w:p>
    <w:p w14:paraId="0BB9B187" w14:textId="6DDC4C00" w:rsidR="00674BDE" w:rsidRDefault="00674BDE" w:rsidP="00674BDE">
      <w:pPr>
        <w:tabs>
          <w:tab w:val="left" w:pos="1995"/>
        </w:tabs>
        <w:jc w:val="center"/>
      </w:pPr>
    </w:p>
    <w:p w14:paraId="375C928A" w14:textId="756E7964" w:rsidR="00674BDE" w:rsidRDefault="00674BDE" w:rsidP="00674BDE">
      <w:pPr>
        <w:tabs>
          <w:tab w:val="left" w:pos="1995"/>
        </w:tabs>
        <w:jc w:val="center"/>
      </w:pPr>
    </w:p>
    <w:p w14:paraId="2A33F98D" w14:textId="26F95264" w:rsidR="00674BDE" w:rsidRDefault="00674BDE" w:rsidP="00674BDE">
      <w:pPr>
        <w:tabs>
          <w:tab w:val="left" w:pos="1995"/>
        </w:tabs>
        <w:jc w:val="center"/>
      </w:pPr>
    </w:p>
    <w:p w14:paraId="45DA9AB3" w14:textId="6E6D8CBB" w:rsidR="00674BDE" w:rsidRDefault="00674BDE" w:rsidP="00674BDE">
      <w:pPr>
        <w:tabs>
          <w:tab w:val="left" w:pos="1995"/>
        </w:tabs>
        <w:jc w:val="center"/>
      </w:pPr>
    </w:p>
    <w:p w14:paraId="7BBCDB9D" w14:textId="174215A4" w:rsidR="00674BDE" w:rsidRDefault="00674BDE" w:rsidP="00674BDE">
      <w:pPr>
        <w:tabs>
          <w:tab w:val="left" w:pos="1995"/>
        </w:tabs>
        <w:jc w:val="center"/>
      </w:pPr>
    </w:p>
    <w:p w14:paraId="5D44F4F1" w14:textId="39759C84" w:rsidR="00674BDE" w:rsidRDefault="00674BDE" w:rsidP="00674BDE">
      <w:pPr>
        <w:tabs>
          <w:tab w:val="left" w:pos="1995"/>
        </w:tabs>
        <w:jc w:val="center"/>
      </w:pPr>
    </w:p>
    <w:p w14:paraId="70023B0F" w14:textId="20A096C0" w:rsidR="00674BDE" w:rsidRDefault="00674BDE" w:rsidP="00674BDE">
      <w:pPr>
        <w:tabs>
          <w:tab w:val="left" w:pos="1995"/>
        </w:tabs>
        <w:jc w:val="center"/>
      </w:pPr>
    </w:p>
    <w:p w14:paraId="3A6778DB" w14:textId="07D7BA5D" w:rsidR="00674BDE" w:rsidRDefault="00E125CD" w:rsidP="00674BDE">
      <w:pPr>
        <w:tabs>
          <w:tab w:val="left" w:pos="1995"/>
        </w:tabs>
        <w:jc w:val="center"/>
      </w:pPr>
      <w:r>
        <w:lastRenderedPageBreak/>
        <w:t>Too Chicken to Convert? A Chick-Fil-A Dilemma</w:t>
      </w:r>
    </w:p>
    <w:p w14:paraId="5E1667D1" w14:textId="5EC3E39E" w:rsidR="00674BDE" w:rsidRDefault="00E125CD" w:rsidP="00674BDE">
      <w:pPr>
        <w:tabs>
          <w:tab w:val="left" w:pos="1995"/>
        </w:tabs>
        <w:ind w:firstLine="720"/>
      </w:pPr>
      <w:r>
        <w:t>Chick-fil-A is a successful fast-food chain with Dan Cathy as its president and chief operating officer. The business is founded on Christian beliefs considered by the general public and the media as prejudice and discrimination (Valerie et al., 2013). The</w:t>
      </w:r>
      <w:r>
        <w:t xml:space="preserve"> negative perception about the use of conservative biblical principles is contrary to what Cathy envisioned. One of the critical issues is that the food chain has come under fire for operating its businesses using conservative views.  It has been criticize</w:t>
      </w:r>
      <w:r>
        <w:t>d for practicing discriminatory hiring and offering support to only anti-gay organizations. Chick-fil-A prides itself on charity work, donating over $68 million to over 700 organizations (Valerie et al., 2013, p.2).  One of the essential requirements is th</w:t>
      </w:r>
      <w:r>
        <w:t xml:space="preserve">at the organization should not be in support of gay marriages. </w:t>
      </w:r>
    </w:p>
    <w:p w14:paraId="7A153E2D" w14:textId="73AA13BB" w:rsidR="00674BDE" w:rsidRDefault="00E125CD" w:rsidP="00674BDE">
      <w:pPr>
        <w:tabs>
          <w:tab w:val="left" w:pos="1995"/>
        </w:tabs>
        <w:ind w:firstLine="720"/>
      </w:pPr>
      <w:r>
        <w:t>The food chain is torn between taking a less conservative position in public by opting for more neutral views and losing the solid following the company had worked hard to develop since its co</w:t>
      </w:r>
      <w:r>
        <w:t>nception in 1961. Maintaining a conservative stance has several positive outcomes for the company. They include an increase in brand equity and attraction of customers who believe in biblical practices. Across the board, the adoption of more neutral practi</w:t>
      </w:r>
      <w:r>
        <w:t>ces has its share of benefits to the Chick-fil-A food chain. One of them is the gaining of a massive chunk of a market share to a broader market. Many customers were boycotting Chick-fil-A based on the causes it did or did not support. Another dilemma is t</w:t>
      </w:r>
      <w:r>
        <w:t>hat many Christians and other religious groups have softened their stance by becoming less conservative. They were beginning to buttress more liberal causes.</w:t>
      </w:r>
    </w:p>
    <w:p w14:paraId="4B258FC8" w14:textId="29A4FF63" w:rsidR="00674BDE" w:rsidRDefault="00E125CD" w:rsidP="00674BDE">
      <w:pPr>
        <w:tabs>
          <w:tab w:val="left" w:pos="1995"/>
        </w:tabs>
        <w:ind w:firstLine="720"/>
      </w:pPr>
      <w:r>
        <w:t>Dan Cathy and his company are in a severe business dilemma that affects the running of business af</w:t>
      </w:r>
      <w:r>
        <w:t xml:space="preserve">fairs. If I were to advise Dan Cathy, I would recommend that he adopts a less extreme stance instead of holding to the founding Christian principles of the business.  Every business </w:t>
      </w:r>
      <w:r>
        <w:lastRenderedPageBreak/>
        <w:t>needs to adjust to fit in the current system because change is inevitable.</w:t>
      </w:r>
      <w:r>
        <w:t xml:space="preserve"> Cathy should understand that even though the company was founded on Christian principles, the same Christian community that needs to support his course is becoming more liberal with time. The trend implies that the number of individuals still holding on t</w:t>
      </w:r>
      <w:r>
        <w:t>o the conservative principles was dwindling, suggesting that the business will lack customers.  The article states that a national poll by Bloomberg reflected that 52 percent of Americans support the legalization of same-sex marriage. The majority of Chris</w:t>
      </w:r>
      <w:r>
        <w:t>tians (Catholics -60% and Protestants -38</w:t>
      </w:r>
      <w:r w:rsidR="00FF0E9B">
        <w:t xml:space="preserve">%) supported same-sex marriage (Valerie et al., 2013, </w:t>
      </w:r>
      <w:r>
        <w:t>p.3). The index reveals that more Christians will join the liberal front. As much as Chick-fil-A would lose conservative customers, it will attract more other liberal customers to rep</w:t>
      </w:r>
      <w:r>
        <w:t xml:space="preserve">lace them. </w:t>
      </w:r>
    </w:p>
    <w:p w14:paraId="182280F7" w14:textId="28C7F4DF" w:rsidR="00674BDE" w:rsidRDefault="00E125CD" w:rsidP="00D2709C">
      <w:pPr>
        <w:tabs>
          <w:tab w:val="left" w:pos="1995"/>
        </w:tabs>
        <w:ind w:firstLine="720"/>
      </w:pPr>
      <w:r>
        <w:t>To add, the company will continue operating in regions and institutions that support inclusion, equity, and access. It can be noted from the article that Emory University, located in the state of Georgia (the heart of Chick-fil-A), had announce</w:t>
      </w:r>
      <w:r>
        <w:t xml:space="preserve">d the removal of Chick-fil-A from the university food court. Such a trend can transcend into other institutions and regions hence grounding the business operations of Chick-fil-A. The company can prepare its employees to adopt the new changes via training </w:t>
      </w:r>
      <w:r>
        <w:t>them. However, it can maintain the closing culture on Sundays to allow employees to be with their families or engage in other social and religious affairs. Another advantage of adopting liberal views is that Chick-fil-A will be a publicly traded company. T</w:t>
      </w:r>
      <w:r>
        <w:t>he qualification will attract more benefits to the business, including attracting more potential investors who may not share the company's current</w:t>
      </w:r>
      <w:r w:rsidR="00FF0E9B">
        <w:t xml:space="preserve"> religious and political views (Valerie et al., 2013, </w:t>
      </w:r>
      <w:r>
        <w:t xml:space="preserve">p.4). The company will be able to acquire more funds necessary for expansion. </w:t>
      </w:r>
      <w:r>
        <w:t>I strongly recommend that Cathy shelves his beliefs and adopt new values that appeal to the greater public.</w:t>
      </w:r>
      <w:bookmarkStart w:id="0" w:name="_GoBack"/>
      <w:bookmarkEnd w:id="0"/>
    </w:p>
    <w:p w14:paraId="073B4521" w14:textId="6E1AE079" w:rsidR="00674BDE" w:rsidRDefault="00E125CD" w:rsidP="00674BDE">
      <w:pPr>
        <w:tabs>
          <w:tab w:val="left" w:pos="1995"/>
        </w:tabs>
        <w:jc w:val="center"/>
      </w:pPr>
      <w:r>
        <w:lastRenderedPageBreak/>
        <w:t>Reference</w:t>
      </w:r>
    </w:p>
    <w:p w14:paraId="1ABDD05B" w14:textId="0CA697D1" w:rsidR="00674BDE" w:rsidRDefault="00E125CD" w:rsidP="00674BDE">
      <w:pPr>
        <w:tabs>
          <w:tab w:val="left" w:pos="1995"/>
        </w:tabs>
        <w:ind w:left="720" w:hanging="720"/>
        <w:jc w:val="both"/>
      </w:pPr>
      <w:r>
        <w:t>Valerie H., Lee H. S., &amp; Thomson M., (2013). Too Chicken to Convert? A Chick-fil-A dilemma. Richard Ivey School of Business Foundation.</w:t>
      </w:r>
    </w:p>
    <w:p w14:paraId="26FE6F95" w14:textId="0A0B73B6" w:rsidR="00674BDE" w:rsidRDefault="00674BDE" w:rsidP="00674BDE">
      <w:pPr>
        <w:tabs>
          <w:tab w:val="left" w:pos="1995"/>
        </w:tabs>
        <w:ind w:left="720" w:hanging="720"/>
        <w:jc w:val="both"/>
      </w:pPr>
    </w:p>
    <w:p w14:paraId="7462B2A7" w14:textId="77777777" w:rsidR="00674BDE" w:rsidRDefault="00674BDE" w:rsidP="00674BDE">
      <w:pPr>
        <w:tabs>
          <w:tab w:val="left" w:pos="1995"/>
        </w:tabs>
        <w:jc w:val="center"/>
      </w:pPr>
    </w:p>
    <w:p w14:paraId="20AFEB2A" w14:textId="17DD6C92" w:rsidR="00674BDE" w:rsidRDefault="00674BDE" w:rsidP="00674BDE">
      <w:pPr>
        <w:tabs>
          <w:tab w:val="left" w:pos="1995"/>
        </w:tabs>
      </w:pPr>
    </w:p>
    <w:p w14:paraId="249AED5D" w14:textId="77777777" w:rsidR="00674BDE" w:rsidRPr="00674BDE" w:rsidRDefault="00674BDE" w:rsidP="00674BDE">
      <w:pPr>
        <w:tabs>
          <w:tab w:val="left" w:pos="1995"/>
        </w:tabs>
      </w:pPr>
    </w:p>
    <w:sectPr w:rsidR="00674BDE" w:rsidRPr="00674BD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77EDA" w14:textId="77777777" w:rsidR="00E125CD" w:rsidRDefault="00E125CD">
      <w:pPr>
        <w:spacing w:after="0" w:line="240" w:lineRule="auto"/>
      </w:pPr>
      <w:r>
        <w:separator/>
      </w:r>
    </w:p>
  </w:endnote>
  <w:endnote w:type="continuationSeparator" w:id="0">
    <w:p w14:paraId="008C969F" w14:textId="77777777" w:rsidR="00E125CD" w:rsidRDefault="00E12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8978B" w14:textId="77777777" w:rsidR="00E125CD" w:rsidRDefault="00E125CD">
      <w:pPr>
        <w:spacing w:after="0" w:line="240" w:lineRule="auto"/>
      </w:pPr>
      <w:r>
        <w:separator/>
      </w:r>
    </w:p>
  </w:footnote>
  <w:footnote w:type="continuationSeparator" w:id="0">
    <w:p w14:paraId="7638E2A2" w14:textId="77777777" w:rsidR="00E125CD" w:rsidRDefault="00E12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581176"/>
      <w:docPartObj>
        <w:docPartGallery w:val="Page Numbers (Top of Page)"/>
        <w:docPartUnique/>
      </w:docPartObj>
    </w:sdtPr>
    <w:sdtEndPr>
      <w:rPr>
        <w:noProof/>
      </w:rPr>
    </w:sdtEndPr>
    <w:sdtContent>
      <w:p w14:paraId="14AD22B6" w14:textId="00B6E86D" w:rsidR="00674BDE" w:rsidRDefault="00E125CD" w:rsidP="00674BDE">
        <w:pPr>
          <w:pStyle w:val="Header"/>
        </w:pPr>
        <w:r>
          <w:t>A CHICK-FIL-A DILEMMA</w:t>
        </w:r>
        <w:r>
          <w:tab/>
        </w:r>
        <w:r>
          <w:tab/>
          <w:t xml:space="preserve"> </w:t>
        </w:r>
        <w:r>
          <w:fldChar w:fldCharType="begin"/>
        </w:r>
        <w:r>
          <w:instrText xml:space="preserve"> PAGE   \* MERGEFORMAT </w:instrText>
        </w:r>
        <w:r>
          <w:fldChar w:fldCharType="separate"/>
        </w:r>
        <w:r w:rsidR="00D2709C">
          <w:rPr>
            <w:noProof/>
          </w:rPr>
          <w:t>3</w:t>
        </w:r>
        <w:r>
          <w:rPr>
            <w:noProof/>
          </w:rPr>
          <w:fldChar w:fldCharType="end"/>
        </w:r>
      </w:p>
    </w:sdtContent>
  </w:sdt>
  <w:p w14:paraId="1A2880BE" w14:textId="77777777" w:rsidR="00674BDE" w:rsidRDefault="00674B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zNza0MDWwtDA0MLNU0lEKTi0uzszPAykwrAUAsCsJZywAAAA="/>
  </w:docVars>
  <w:rsids>
    <w:rsidRoot w:val="00674BDE"/>
    <w:rsid w:val="00114E94"/>
    <w:rsid w:val="001F7EC5"/>
    <w:rsid w:val="00444F3D"/>
    <w:rsid w:val="00674BDE"/>
    <w:rsid w:val="008B79F1"/>
    <w:rsid w:val="00D2709C"/>
    <w:rsid w:val="00E125CD"/>
    <w:rsid w:val="00FF0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01D5"/>
  <w15:chartTrackingRefBased/>
  <w15:docId w15:val="{F662110F-F141-4AAE-850E-627A783D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BDE"/>
  </w:style>
  <w:style w:type="paragraph" w:styleId="Footer">
    <w:name w:val="footer"/>
    <w:basedOn w:val="Normal"/>
    <w:link w:val="FooterChar"/>
    <w:uiPriority w:val="99"/>
    <w:unhideWhenUsed/>
    <w:rsid w:val="00674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aggrey siangu</dc:creator>
  <cp:lastModifiedBy>user</cp:lastModifiedBy>
  <cp:revision>4</cp:revision>
  <dcterms:created xsi:type="dcterms:W3CDTF">2021-07-13T23:47:00Z</dcterms:created>
  <dcterms:modified xsi:type="dcterms:W3CDTF">2021-07-13T23:48:00Z</dcterms:modified>
</cp:coreProperties>
</file>